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043F4" w14:textId="77777777" w:rsidR="00B331D6" w:rsidRPr="00717598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717598">
        <w:rPr>
          <w:rFonts w:ascii="Arial" w:hAnsi="Arial" w:cs="Arial"/>
          <w:sz w:val="22"/>
          <w:szCs w:val="22"/>
        </w:rPr>
        <w:t>Month 00, 201</w:t>
      </w:r>
      <w:r w:rsidR="002C7FF5" w:rsidRPr="00717598">
        <w:rPr>
          <w:rFonts w:ascii="Arial" w:hAnsi="Arial" w:cs="Arial"/>
          <w:sz w:val="22"/>
          <w:szCs w:val="22"/>
        </w:rPr>
        <w:t>7</w:t>
      </w:r>
    </w:p>
    <w:p w14:paraId="4F2043F5" w14:textId="77777777" w:rsidR="00B331D6" w:rsidRPr="00717598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F2043F6" w14:textId="77777777" w:rsidR="00B331D6" w:rsidRPr="00717598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F2043F7" w14:textId="77777777" w:rsidR="00B331D6" w:rsidRPr="00717598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F2043F8" w14:textId="77777777" w:rsidR="00B331D6" w:rsidRPr="00717598" w:rsidRDefault="00B331D6" w:rsidP="00052D7F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F2043F9" w14:textId="77777777" w:rsidR="00197EB6" w:rsidRPr="00717598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717598">
        <w:rPr>
          <w:rFonts w:ascii="Arial" w:hAnsi="Arial" w:cs="Arial"/>
          <w:sz w:val="22"/>
          <w:szCs w:val="22"/>
        </w:rPr>
        <w:t xml:space="preserve">Dear </w:t>
      </w:r>
      <w:r w:rsidR="00BC3FF0" w:rsidRPr="00717598">
        <w:rPr>
          <w:rFonts w:ascii="Arial" w:hAnsi="Arial" w:cs="Arial"/>
          <w:sz w:val="22"/>
          <w:szCs w:val="22"/>
        </w:rPr>
        <w:t>[</w:t>
      </w:r>
      <w:r w:rsidRPr="00717598">
        <w:rPr>
          <w:rFonts w:ascii="Arial" w:hAnsi="Arial" w:cs="Arial"/>
          <w:iCs/>
          <w:sz w:val="22"/>
          <w:szCs w:val="22"/>
        </w:rPr>
        <w:t>Manager’s Name</w:t>
      </w:r>
      <w:r w:rsidR="00BC3FF0" w:rsidRPr="00717598">
        <w:rPr>
          <w:rFonts w:ascii="Arial" w:hAnsi="Arial" w:cs="Arial"/>
          <w:iCs/>
          <w:sz w:val="22"/>
          <w:szCs w:val="22"/>
        </w:rPr>
        <w:t>]</w:t>
      </w:r>
      <w:r w:rsidRPr="00717598">
        <w:rPr>
          <w:rFonts w:ascii="Arial" w:hAnsi="Arial" w:cs="Arial"/>
          <w:sz w:val="22"/>
          <w:szCs w:val="22"/>
        </w:rPr>
        <w:t>,</w:t>
      </w:r>
    </w:p>
    <w:p w14:paraId="4F2043FA" w14:textId="77777777" w:rsidR="00197EB6" w:rsidRPr="00717598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4526D416" w14:textId="71FB1A76" w:rsidR="00910120" w:rsidRPr="00AB17BA" w:rsidRDefault="00910120" w:rsidP="00910120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717598">
        <w:rPr>
          <w:rFonts w:ascii="Arial" w:hAnsi="Arial" w:cs="Arial"/>
          <w:sz w:val="22"/>
          <w:szCs w:val="22"/>
        </w:rPr>
        <w:t>I request approval to attend</w:t>
      </w:r>
      <w:r w:rsidR="00014F76" w:rsidRPr="00717598">
        <w:rPr>
          <w:rFonts w:ascii="Arial" w:hAnsi="Arial" w:cs="Arial"/>
          <w:sz w:val="22"/>
          <w:szCs w:val="22"/>
        </w:rPr>
        <w:t xml:space="preserve"> HPE</w:t>
      </w:r>
      <w:r w:rsidRPr="00717598">
        <w:rPr>
          <w:rFonts w:ascii="Arial" w:hAnsi="Arial" w:cs="Arial"/>
          <w:sz w:val="22"/>
          <w:szCs w:val="22"/>
        </w:rPr>
        <w:t xml:space="preserve"> Security’s premier event of the year </w:t>
      </w:r>
      <w:hyperlink r:id="rId11" w:history="1">
        <w:r w:rsidRPr="00717598">
          <w:rPr>
            <w:rStyle w:val="Hyperlink"/>
            <w:rFonts w:ascii="Arial" w:hAnsi="Arial" w:cs="Arial"/>
            <w:sz w:val="22"/>
            <w:szCs w:val="22"/>
          </w:rPr>
          <w:t>Protect 2017</w:t>
        </w:r>
      </w:hyperlink>
      <w:r w:rsidRPr="00717598">
        <w:rPr>
          <w:rFonts w:ascii="Arial" w:hAnsi="Arial" w:cs="Arial"/>
          <w:sz w:val="22"/>
          <w:szCs w:val="22"/>
        </w:rPr>
        <w:t xml:space="preserve"> on September 11-13 in Washington, D.C. I believe my attendance is a good investment for the following </w:t>
      </w:r>
      <w:r w:rsidRPr="00AB17BA">
        <w:rPr>
          <w:rFonts w:ascii="Arial" w:hAnsi="Arial" w:cs="Arial"/>
          <w:sz w:val="22"/>
          <w:szCs w:val="22"/>
        </w:rPr>
        <w:t>reasons:</w:t>
      </w:r>
    </w:p>
    <w:p w14:paraId="7DA32050" w14:textId="77777777" w:rsidR="00910120" w:rsidRPr="00AB17BA" w:rsidRDefault="00910120" w:rsidP="00910120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761B9279" w14:textId="2330F259" w:rsidR="00910120" w:rsidRPr="00AB17BA" w:rsidRDefault="00910120" w:rsidP="00910120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AB17BA">
        <w:rPr>
          <w:rFonts w:ascii="Arial" w:hAnsi="Arial" w:cs="Arial"/>
          <w:b/>
          <w:bCs/>
          <w:sz w:val="22"/>
          <w:szCs w:val="22"/>
        </w:rPr>
        <w:t xml:space="preserve">Technology insights: </w:t>
      </w:r>
      <w:r w:rsidRPr="00AB17BA">
        <w:rPr>
          <w:rFonts w:ascii="Arial" w:hAnsi="Arial" w:cs="Arial"/>
          <w:sz w:val="22"/>
          <w:szCs w:val="22"/>
        </w:rPr>
        <w:t xml:space="preserve">Protect 2017 will offer dozens of technical and business sessions, </w:t>
      </w:r>
      <w:r w:rsidR="00ED2DD3" w:rsidRPr="00AB17BA">
        <w:rPr>
          <w:rFonts w:ascii="Arial" w:hAnsi="Arial" w:cs="Arial"/>
          <w:sz w:val="22"/>
          <w:szCs w:val="22"/>
        </w:rPr>
        <w:t xml:space="preserve">free </w:t>
      </w:r>
      <w:r w:rsidRPr="00AB17BA">
        <w:rPr>
          <w:rFonts w:ascii="Arial" w:hAnsi="Arial" w:cs="Arial"/>
          <w:sz w:val="22"/>
          <w:szCs w:val="22"/>
        </w:rPr>
        <w:t xml:space="preserve">workshops </w:t>
      </w:r>
      <w:r w:rsidR="0097220F" w:rsidRPr="00AB17BA">
        <w:rPr>
          <w:rFonts w:ascii="Arial" w:hAnsi="Arial" w:cs="Arial"/>
          <w:sz w:val="22"/>
          <w:szCs w:val="22"/>
        </w:rPr>
        <w:t>and</w:t>
      </w:r>
      <w:r w:rsidRPr="00AB17BA">
        <w:rPr>
          <w:rFonts w:ascii="Arial" w:hAnsi="Arial" w:cs="Arial"/>
          <w:sz w:val="22"/>
          <w:szCs w:val="22"/>
        </w:rPr>
        <w:t xml:space="preserve"> </w:t>
      </w:r>
      <w:r w:rsidR="002B6DB6">
        <w:rPr>
          <w:rFonts w:ascii="Arial" w:hAnsi="Arial" w:cs="Arial"/>
          <w:sz w:val="22"/>
          <w:szCs w:val="22"/>
        </w:rPr>
        <w:t>hands-on demos targeted at application security, data security and intelligent security operations.</w:t>
      </w:r>
      <w:bookmarkStart w:id="0" w:name="_GoBack"/>
      <w:bookmarkEnd w:id="0"/>
    </w:p>
    <w:p w14:paraId="1ACF1E13" w14:textId="77777777" w:rsidR="00910120" w:rsidRPr="00AB17BA" w:rsidRDefault="00910120" w:rsidP="00910120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Cs/>
          <w:sz w:val="22"/>
          <w:szCs w:val="22"/>
        </w:rPr>
      </w:pPr>
      <w:r w:rsidRPr="00AB17BA">
        <w:rPr>
          <w:rFonts w:ascii="Arial" w:hAnsi="Arial" w:cs="Arial"/>
          <w:b/>
          <w:bCs/>
          <w:sz w:val="22"/>
          <w:szCs w:val="22"/>
        </w:rPr>
        <w:t xml:space="preserve">Knowledge building: </w:t>
      </w:r>
      <w:r w:rsidRPr="00AB17BA">
        <w:rPr>
          <w:rFonts w:ascii="Arial" w:hAnsi="Arial" w:cs="Arial"/>
          <w:bCs/>
          <w:sz w:val="22"/>
          <w:szCs w:val="22"/>
        </w:rPr>
        <w:t xml:space="preserve">I can extend my knowledge of new HPE security products, partner solutions, security trends and related services to help our organization identify areas for growth. </w:t>
      </w:r>
    </w:p>
    <w:p w14:paraId="16C18AF5" w14:textId="6BDB701B" w:rsidR="00910120" w:rsidRPr="00AB17BA" w:rsidRDefault="00910120" w:rsidP="00910120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AB17BA">
        <w:rPr>
          <w:rFonts w:ascii="Arial" w:hAnsi="Arial" w:cs="Arial"/>
          <w:b/>
          <w:bCs/>
          <w:sz w:val="22"/>
          <w:szCs w:val="22"/>
        </w:rPr>
        <w:t>Decision support:</w:t>
      </w:r>
      <w:r w:rsidRPr="00AB17BA">
        <w:rPr>
          <w:rFonts w:ascii="Arial" w:hAnsi="Arial" w:cs="Arial"/>
          <w:sz w:val="22"/>
          <w:szCs w:val="22"/>
        </w:rPr>
        <w:t xml:space="preserve"> I will have first-hand exposure to HPE’s entire security portfolio and product experts, as well as the opportunity to </w:t>
      </w:r>
      <w:r w:rsidR="0097220F" w:rsidRPr="00AB17BA">
        <w:rPr>
          <w:rFonts w:ascii="Arial" w:hAnsi="Arial" w:cs="Arial"/>
          <w:sz w:val="22"/>
          <w:szCs w:val="22"/>
        </w:rPr>
        <w:t>hear from industry thought-</w:t>
      </w:r>
      <w:r w:rsidRPr="00AB17BA">
        <w:rPr>
          <w:rFonts w:ascii="Arial" w:hAnsi="Arial" w:cs="Arial"/>
          <w:sz w:val="22"/>
          <w:szCs w:val="22"/>
        </w:rPr>
        <w:t>leaders and share ideas with hundreds of security colleagues.</w:t>
      </w:r>
    </w:p>
    <w:p w14:paraId="19FC9A7E" w14:textId="77777777" w:rsidR="00910120" w:rsidRPr="00AB17BA" w:rsidRDefault="00910120" w:rsidP="00910120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AB17BA">
        <w:rPr>
          <w:rFonts w:ascii="Arial" w:hAnsi="Arial" w:cs="Arial"/>
          <w:b/>
          <w:bCs/>
          <w:sz w:val="22"/>
          <w:szCs w:val="22"/>
        </w:rPr>
        <w:t xml:space="preserve">Vision and strategy: </w:t>
      </w:r>
      <w:r w:rsidRPr="00AB17BA">
        <w:rPr>
          <w:rFonts w:ascii="Arial" w:hAnsi="Arial" w:cs="Arial"/>
          <w:bCs/>
          <w:sz w:val="22"/>
          <w:szCs w:val="22"/>
        </w:rPr>
        <w:t xml:space="preserve">Senior HPE security executives will discuss the company’s roadmap and how technologies will evolve over the next decade to address emerging threats. </w:t>
      </w:r>
    </w:p>
    <w:p w14:paraId="183DF13B" w14:textId="075771B1" w:rsidR="0097220F" w:rsidRPr="00AB17BA" w:rsidRDefault="0097220F" w:rsidP="00910120">
      <w:pPr>
        <w:pStyle w:val="BodyText"/>
        <w:numPr>
          <w:ilvl w:val="0"/>
          <w:numId w:val="5"/>
        </w:numPr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  <w:r w:rsidRPr="00AB17BA">
        <w:rPr>
          <w:rFonts w:ascii="Arial" w:hAnsi="Arial" w:cs="Arial"/>
          <w:b/>
          <w:bCs/>
          <w:sz w:val="22"/>
          <w:szCs w:val="22"/>
        </w:rPr>
        <w:t xml:space="preserve">CPE credits: </w:t>
      </w:r>
      <w:r w:rsidR="00DC523B" w:rsidRPr="00AB17BA">
        <w:rPr>
          <w:rFonts w:ascii="Arial" w:hAnsi="Arial" w:cs="Arial"/>
          <w:bCs/>
          <w:sz w:val="22"/>
          <w:szCs w:val="22"/>
        </w:rPr>
        <w:t xml:space="preserve">In conjunction with </w:t>
      </w:r>
      <w:r w:rsidR="00AB17BA" w:rsidRPr="00AB17BA">
        <w:rPr>
          <w:rFonts w:ascii="Arial" w:hAnsi="Arial" w:cs="Arial"/>
          <w:bCs/>
          <w:sz w:val="22"/>
          <w:szCs w:val="22"/>
        </w:rPr>
        <w:t>P</w:t>
      </w:r>
      <w:r w:rsidR="00DC523B" w:rsidRPr="00AB17BA">
        <w:rPr>
          <w:rFonts w:ascii="Arial" w:hAnsi="Arial" w:cs="Arial"/>
          <w:bCs/>
          <w:sz w:val="22"/>
          <w:szCs w:val="22"/>
        </w:rPr>
        <w:t>rotect, I</w:t>
      </w:r>
      <w:r w:rsidRPr="00AB17BA">
        <w:rPr>
          <w:rFonts w:ascii="Arial" w:hAnsi="Arial" w:cs="Arial"/>
          <w:bCs/>
          <w:sz w:val="22"/>
          <w:szCs w:val="22"/>
        </w:rPr>
        <w:t xml:space="preserve"> can earn 24 CPE credits for </w:t>
      </w:r>
      <w:r w:rsidR="00AB17BA">
        <w:rPr>
          <w:rFonts w:ascii="Arial" w:hAnsi="Arial" w:cs="Arial"/>
          <w:bCs/>
          <w:sz w:val="22"/>
          <w:szCs w:val="22"/>
        </w:rPr>
        <w:t xml:space="preserve">an additional </w:t>
      </w:r>
      <w:r w:rsidRPr="00AB17BA">
        <w:rPr>
          <w:rFonts w:ascii="Arial" w:hAnsi="Arial" w:cs="Arial"/>
          <w:bCs/>
          <w:sz w:val="22"/>
          <w:szCs w:val="22"/>
        </w:rPr>
        <w:t xml:space="preserve">$800. That’s a 33% discount off the regular price for credits, </w:t>
      </w:r>
      <w:r w:rsidR="00C35E32" w:rsidRPr="00AB17BA">
        <w:rPr>
          <w:rFonts w:ascii="Arial" w:hAnsi="Arial" w:cs="Arial"/>
          <w:bCs/>
          <w:sz w:val="22"/>
          <w:szCs w:val="22"/>
        </w:rPr>
        <w:t xml:space="preserve">and includes </w:t>
      </w:r>
      <w:r w:rsidRPr="00AB17BA">
        <w:rPr>
          <w:rFonts w:ascii="Arial" w:hAnsi="Arial" w:cs="Arial"/>
          <w:bCs/>
          <w:sz w:val="22"/>
          <w:szCs w:val="22"/>
        </w:rPr>
        <w:t xml:space="preserve">an additional 16 credits simply </w:t>
      </w:r>
      <w:r w:rsidR="00C35E32" w:rsidRPr="00AB17BA">
        <w:rPr>
          <w:rFonts w:ascii="Arial" w:hAnsi="Arial" w:cs="Arial"/>
          <w:bCs/>
          <w:sz w:val="22"/>
          <w:szCs w:val="22"/>
        </w:rPr>
        <w:t>for attending</w:t>
      </w:r>
      <w:r w:rsidRPr="00AB17BA">
        <w:rPr>
          <w:rFonts w:ascii="Arial" w:hAnsi="Arial" w:cs="Arial"/>
          <w:bCs/>
          <w:sz w:val="22"/>
          <w:szCs w:val="22"/>
        </w:rPr>
        <w:t xml:space="preserve"> Protect.</w:t>
      </w:r>
    </w:p>
    <w:p w14:paraId="4D39FB41" w14:textId="77777777" w:rsidR="00D349CA" w:rsidRPr="00AB17BA" w:rsidRDefault="00D349CA" w:rsidP="00D349CA">
      <w:pPr>
        <w:pStyle w:val="BodyText"/>
        <w:tabs>
          <w:tab w:val="num" w:pos="1800"/>
        </w:tabs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45C825AD" w14:textId="46109608" w:rsidR="00D349CA" w:rsidRPr="00717598" w:rsidRDefault="00D349CA" w:rsidP="00D349CA">
      <w:pPr>
        <w:spacing w:line="240" w:lineRule="auto"/>
        <w:rPr>
          <w:rFonts w:ascii="Arial" w:eastAsia="Times New Roman" w:hAnsi="Arial" w:cs="Arial"/>
          <w:sz w:val="22"/>
          <w:szCs w:val="22"/>
        </w:rPr>
      </w:pPr>
      <w:r w:rsidRPr="00AB17BA">
        <w:rPr>
          <w:rFonts w:ascii="Arial" w:hAnsi="Arial" w:cs="Arial"/>
          <w:bCs/>
          <w:sz w:val="22"/>
          <w:szCs w:val="22"/>
        </w:rPr>
        <w:t xml:space="preserve">The public sector cost of a full pass is $697.50, which is a 50% discount off the non-public sector rate. </w:t>
      </w:r>
      <w:r w:rsidRPr="00AB17BA">
        <w:rPr>
          <w:rFonts w:ascii="Arial" w:eastAsia="Times New Roman" w:hAnsi="Arial" w:cs="Arial"/>
          <w:sz w:val="22"/>
          <w:szCs w:val="22"/>
        </w:rPr>
        <w:t>I am requesting approval for the registration fee</w:t>
      </w:r>
      <w:r w:rsidR="001D6278" w:rsidRPr="00AB17BA">
        <w:rPr>
          <w:rFonts w:ascii="Arial" w:eastAsia="Times New Roman" w:hAnsi="Arial" w:cs="Arial"/>
          <w:sz w:val="22"/>
          <w:szCs w:val="22"/>
        </w:rPr>
        <w:t xml:space="preserve"> and travel costs</w:t>
      </w:r>
      <w:r w:rsidR="0097220F" w:rsidRPr="00AB17BA">
        <w:rPr>
          <w:rFonts w:ascii="Arial" w:eastAsia="Times New Roman" w:hAnsi="Arial" w:cs="Arial"/>
          <w:sz w:val="22"/>
          <w:szCs w:val="22"/>
        </w:rPr>
        <w:t xml:space="preserve">. </w:t>
      </w:r>
      <w:r w:rsidR="001D6278" w:rsidRPr="00AB17BA">
        <w:rPr>
          <w:rFonts w:ascii="Arial" w:eastAsia="Times New Roman" w:hAnsi="Arial" w:cs="Arial"/>
          <w:sz w:val="22"/>
          <w:szCs w:val="22"/>
        </w:rPr>
        <w:t>{</w:t>
      </w:r>
      <w:r w:rsidR="001D6278" w:rsidRPr="004E78C8">
        <w:rPr>
          <w:rFonts w:ascii="Arial" w:eastAsia="Times New Roman" w:hAnsi="Arial" w:cs="Arial"/>
          <w:i/>
          <w:sz w:val="22"/>
          <w:szCs w:val="22"/>
        </w:rPr>
        <w:t>User to add if needed</w:t>
      </w:r>
      <w:r w:rsidR="001D6278" w:rsidRPr="00AB17BA">
        <w:rPr>
          <w:rFonts w:ascii="Arial" w:eastAsia="Times New Roman" w:hAnsi="Arial" w:cs="Arial"/>
          <w:sz w:val="22"/>
          <w:szCs w:val="22"/>
        </w:rPr>
        <w:t xml:space="preserve">: </w:t>
      </w:r>
      <w:r w:rsidR="0097220F" w:rsidRPr="00AB17BA">
        <w:rPr>
          <w:rFonts w:ascii="Arial" w:eastAsia="Times New Roman" w:hAnsi="Arial" w:cs="Arial"/>
          <w:sz w:val="22"/>
          <w:szCs w:val="22"/>
        </w:rPr>
        <w:t xml:space="preserve">Ideally, I’d also like </w:t>
      </w:r>
      <w:r w:rsidR="001D6278" w:rsidRPr="00AB17BA">
        <w:rPr>
          <w:rFonts w:ascii="Arial" w:eastAsia="Times New Roman" w:hAnsi="Arial" w:cs="Arial"/>
          <w:sz w:val="22"/>
          <w:szCs w:val="22"/>
        </w:rPr>
        <w:t>$800 for</w:t>
      </w:r>
      <w:r w:rsidRPr="00AB17BA">
        <w:rPr>
          <w:rFonts w:ascii="Arial" w:eastAsia="Times New Roman" w:hAnsi="Arial" w:cs="Arial"/>
          <w:sz w:val="22"/>
          <w:szCs w:val="22"/>
        </w:rPr>
        <w:t xml:space="preserve"> CPE credit</w:t>
      </w:r>
      <w:r w:rsidR="001D6278" w:rsidRPr="00AB17BA">
        <w:rPr>
          <w:rFonts w:ascii="Arial" w:eastAsia="Times New Roman" w:hAnsi="Arial" w:cs="Arial"/>
          <w:sz w:val="22"/>
          <w:szCs w:val="22"/>
        </w:rPr>
        <w:t>s</w:t>
      </w:r>
      <w:r w:rsidRPr="00AB17BA">
        <w:rPr>
          <w:rFonts w:ascii="Arial" w:eastAsia="Times New Roman" w:hAnsi="Arial" w:cs="Arial"/>
          <w:sz w:val="22"/>
          <w:szCs w:val="22"/>
        </w:rPr>
        <w:t>.</w:t>
      </w:r>
      <w:r w:rsidR="001D6278" w:rsidRPr="00AB17BA">
        <w:rPr>
          <w:rFonts w:ascii="Arial" w:eastAsia="Times New Roman" w:hAnsi="Arial" w:cs="Arial"/>
          <w:sz w:val="22"/>
          <w:szCs w:val="22"/>
        </w:rPr>
        <w:t>}</w:t>
      </w:r>
      <w:r w:rsidRPr="0071759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2425583" w14:textId="77777777" w:rsidR="00D349CA" w:rsidRPr="00717598" w:rsidRDefault="00D349CA" w:rsidP="00197EB6">
      <w:pPr>
        <w:pStyle w:val="BodyText"/>
        <w:spacing w:before="0" w:line="240" w:lineRule="auto"/>
        <w:ind w:left="0"/>
        <w:rPr>
          <w:rFonts w:ascii="Arial" w:hAnsi="Arial" w:cs="Arial"/>
          <w:bCs/>
          <w:sz w:val="22"/>
          <w:szCs w:val="22"/>
        </w:rPr>
      </w:pPr>
    </w:p>
    <w:p w14:paraId="4F204404" w14:textId="77777777" w:rsidR="00197EB6" w:rsidRPr="00717598" w:rsidRDefault="00580E9C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717598">
        <w:rPr>
          <w:rFonts w:ascii="Arial" w:hAnsi="Arial" w:cs="Arial"/>
          <w:sz w:val="22"/>
          <w:szCs w:val="22"/>
        </w:rPr>
        <w:t>Thank you in</w:t>
      </w:r>
      <w:r w:rsidR="00197EB6" w:rsidRPr="00717598">
        <w:rPr>
          <w:rFonts w:ascii="Arial" w:hAnsi="Arial" w:cs="Arial"/>
          <w:sz w:val="22"/>
          <w:szCs w:val="22"/>
        </w:rPr>
        <w:t xml:space="preserve"> advance for your consideration, and please let me know if you would like </w:t>
      </w:r>
      <w:r w:rsidRPr="00717598">
        <w:rPr>
          <w:rFonts w:ascii="Arial" w:hAnsi="Arial" w:cs="Arial"/>
          <w:sz w:val="22"/>
          <w:szCs w:val="22"/>
        </w:rPr>
        <w:t xml:space="preserve">any </w:t>
      </w:r>
      <w:r w:rsidR="00197EB6" w:rsidRPr="00717598">
        <w:rPr>
          <w:rFonts w:ascii="Arial" w:hAnsi="Arial" w:cs="Arial"/>
          <w:sz w:val="22"/>
          <w:szCs w:val="22"/>
        </w:rPr>
        <w:t xml:space="preserve">additional information about the </w:t>
      </w:r>
      <w:r w:rsidR="00990946" w:rsidRPr="00717598">
        <w:rPr>
          <w:rFonts w:ascii="Arial" w:hAnsi="Arial" w:cs="Arial"/>
          <w:sz w:val="22"/>
          <w:szCs w:val="22"/>
        </w:rPr>
        <w:t>event</w:t>
      </w:r>
      <w:r w:rsidR="00197EB6" w:rsidRPr="00717598">
        <w:rPr>
          <w:rFonts w:ascii="Arial" w:hAnsi="Arial" w:cs="Arial"/>
          <w:sz w:val="22"/>
          <w:szCs w:val="22"/>
        </w:rPr>
        <w:t xml:space="preserve">. </w:t>
      </w:r>
    </w:p>
    <w:p w14:paraId="4F204405" w14:textId="77777777" w:rsidR="00197EB6" w:rsidRPr="00717598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4F204406" w14:textId="77777777" w:rsidR="00197EB6" w:rsidRPr="00717598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  <w:r w:rsidRPr="00717598">
        <w:rPr>
          <w:rFonts w:ascii="Arial" w:hAnsi="Arial" w:cs="Arial"/>
          <w:sz w:val="22"/>
          <w:szCs w:val="22"/>
        </w:rPr>
        <w:t>Best regards,</w:t>
      </w:r>
    </w:p>
    <w:p w14:paraId="4F204407" w14:textId="77777777" w:rsidR="00197EB6" w:rsidRPr="00717598" w:rsidRDefault="00197EB6" w:rsidP="00197EB6">
      <w:pPr>
        <w:pStyle w:val="BodyText"/>
        <w:spacing w:before="0" w:line="240" w:lineRule="auto"/>
        <w:ind w:left="0"/>
        <w:rPr>
          <w:rFonts w:ascii="Arial" w:hAnsi="Arial" w:cs="Arial"/>
          <w:sz w:val="22"/>
          <w:szCs w:val="22"/>
        </w:rPr>
      </w:pPr>
    </w:p>
    <w:p w14:paraId="4F204408" w14:textId="77777777" w:rsidR="00197EB6" w:rsidRPr="00717598" w:rsidRDefault="00580E9C" w:rsidP="00197EB6">
      <w:pPr>
        <w:pStyle w:val="BodyText"/>
        <w:spacing w:before="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717598">
        <w:rPr>
          <w:rFonts w:ascii="Arial" w:hAnsi="Arial" w:cs="Arial"/>
          <w:iCs/>
          <w:sz w:val="22"/>
          <w:szCs w:val="22"/>
        </w:rPr>
        <w:t>[</w:t>
      </w:r>
      <w:r w:rsidR="00197EB6" w:rsidRPr="00717598">
        <w:rPr>
          <w:rFonts w:ascii="Arial" w:hAnsi="Arial" w:cs="Arial"/>
          <w:iCs/>
          <w:sz w:val="22"/>
          <w:szCs w:val="22"/>
        </w:rPr>
        <w:t>Employee’s Name</w:t>
      </w:r>
      <w:r w:rsidRPr="00717598">
        <w:rPr>
          <w:rFonts w:ascii="Arial" w:hAnsi="Arial" w:cs="Arial"/>
          <w:iCs/>
          <w:sz w:val="22"/>
          <w:szCs w:val="22"/>
        </w:rPr>
        <w:t>]</w:t>
      </w:r>
    </w:p>
    <w:p w14:paraId="4F204409" w14:textId="77777777" w:rsidR="003964E5" w:rsidRPr="00717598" w:rsidRDefault="003964E5" w:rsidP="00197EB6">
      <w:pPr>
        <w:pStyle w:val="LetterText"/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3964E5" w:rsidRPr="00717598" w:rsidSect="00C925AE">
      <w:headerReference w:type="default" r:id="rId12"/>
      <w:footerReference w:type="default" r:id="rId13"/>
      <w:pgSz w:w="12240" w:h="15840"/>
      <w:pgMar w:top="2736" w:right="153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0BE4B" w14:textId="77777777" w:rsidR="00E448D4" w:rsidRDefault="00E448D4">
      <w:pPr>
        <w:spacing w:line="240" w:lineRule="auto"/>
      </w:pPr>
      <w:r>
        <w:separator/>
      </w:r>
    </w:p>
  </w:endnote>
  <w:endnote w:type="continuationSeparator" w:id="0">
    <w:p w14:paraId="5263EB0F" w14:textId="77777777" w:rsidR="00E448D4" w:rsidRDefault="00E44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Display Beta Light">
    <w:altName w:val="Malgun Gothic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P Display Beta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440F" w14:textId="77777777" w:rsidR="001014B9" w:rsidRPr="002C7FF5" w:rsidRDefault="001014B9" w:rsidP="00AE32DD">
    <w:pPr>
      <w:pStyle w:val="Footer"/>
      <w:ind w:left="-90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4EE8A" w14:textId="77777777" w:rsidR="00E448D4" w:rsidRDefault="00E448D4">
      <w:pPr>
        <w:spacing w:line="240" w:lineRule="auto"/>
      </w:pPr>
      <w:r>
        <w:separator/>
      </w:r>
    </w:p>
  </w:footnote>
  <w:footnote w:type="continuationSeparator" w:id="0">
    <w:p w14:paraId="240DDC76" w14:textId="77777777" w:rsidR="00E448D4" w:rsidRDefault="00E44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440E" w14:textId="77777777" w:rsidR="006623D7" w:rsidRPr="00461CF6" w:rsidRDefault="006623D7" w:rsidP="00AE32DD">
    <w:pPr>
      <w:pStyle w:val="Header"/>
      <w:ind w:left="-9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4EF"/>
    <w:multiLevelType w:val="multilevel"/>
    <w:tmpl w:val="C17A090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1FE"/>
    <w:multiLevelType w:val="hybridMultilevel"/>
    <w:tmpl w:val="1DD26E7C"/>
    <w:lvl w:ilvl="0" w:tplc="70F4AAC2">
      <w:numFmt w:val="bullet"/>
      <w:lvlText w:val="—"/>
      <w:lvlJc w:val="left"/>
      <w:pPr>
        <w:ind w:left="720" w:hanging="360"/>
      </w:pPr>
      <w:rPr>
        <w:rFonts w:ascii="HP Display Beta Light" w:eastAsiaTheme="minorHAnsi" w:hAnsi="HP Display Bet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5313"/>
    <w:multiLevelType w:val="hybridMultilevel"/>
    <w:tmpl w:val="8D6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1BFC"/>
    <w:multiLevelType w:val="multilevel"/>
    <w:tmpl w:val="2F703DE6"/>
    <w:lvl w:ilvl="0">
      <w:start w:val="1"/>
      <w:numFmt w:val="bullet"/>
      <w:lvlText w:val="—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2E79"/>
    <w:multiLevelType w:val="hybridMultilevel"/>
    <w:tmpl w:val="489ABF8C"/>
    <w:lvl w:ilvl="0" w:tplc="DB282A3A">
      <w:start w:val="1"/>
      <w:numFmt w:val="bullet"/>
      <w:lvlText w:val="—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38"/>
    <w:rsid w:val="0000565F"/>
    <w:rsid w:val="00014F76"/>
    <w:rsid w:val="00015D40"/>
    <w:rsid w:val="00042E29"/>
    <w:rsid w:val="00052D7F"/>
    <w:rsid w:val="000C6D7D"/>
    <w:rsid w:val="000F732D"/>
    <w:rsid w:val="001014B9"/>
    <w:rsid w:val="001155B9"/>
    <w:rsid w:val="00140A94"/>
    <w:rsid w:val="0014448A"/>
    <w:rsid w:val="00181B9F"/>
    <w:rsid w:val="00193224"/>
    <w:rsid w:val="00197EB6"/>
    <w:rsid w:val="001A1C79"/>
    <w:rsid w:val="001B3196"/>
    <w:rsid w:val="001C561D"/>
    <w:rsid w:val="001D6278"/>
    <w:rsid w:val="00205CE8"/>
    <w:rsid w:val="00210380"/>
    <w:rsid w:val="00240E91"/>
    <w:rsid w:val="00241B40"/>
    <w:rsid w:val="00254982"/>
    <w:rsid w:val="00274106"/>
    <w:rsid w:val="00284D57"/>
    <w:rsid w:val="00295A06"/>
    <w:rsid w:val="002A0438"/>
    <w:rsid w:val="002A6BD9"/>
    <w:rsid w:val="002B6DB6"/>
    <w:rsid w:val="002B773A"/>
    <w:rsid w:val="002C0F7A"/>
    <w:rsid w:val="002C262F"/>
    <w:rsid w:val="002C7FF5"/>
    <w:rsid w:val="00303513"/>
    <w:rsid w:val="00307A84"/>
    <w:rsid w:val="00320A10"/>
    <w:rsid w:val="00361F30"/>
    <w:rsid w:val="00373A20"/>
    <w:rsid w:val="00387924"/>
    <w:rsid w:val="003964E5"/>
    <w:rsid w:val="00397F9D"/>
    <w:rsid w:val="003B2643"/>
    <w:rsid w:val="003B567D"/>
    <w:rsid w:val="003C5B62"/>
    <w:rsid w:val="003E705A"/>
    <w:rsid w:val="00410108"/>
    <w:rsid w:val="004128CC"/>
    <w:rsid w:val="0041682F"/>
    <w:rsid w:val="0042235E"/>
    <w:rsid w:val="0042552D"/>
    <w:rsid w:val="00427E8B"/>
    <w:rsid w:val="00461CF6"/>
    <w:rsid w:val="0046321D"/>
    <w:rsid w:val="00465173"/>
    <w:rsid w:val="00475EEC"/>
    <w:rsid w:val="00485D72"/>
    <w:rsid w:val="004D5172"/>
    <w:rsid w:val="004E1EB1"/>
    <w:rsid w:val="004E78C8"/>
    <w:rsid w:val="00501C72"/>
    <w:rsid w:val="005404E0"/>
    <w:rsid w:val="00540F92"/>
    <w:rsid w:val="0055468B"/>
    <w:rsid w:val="0056533F"/>
    <w:rsid w:val="00580E9C"/>
    <w:rsid w:val="005A5596"/>
    <w:rsid w:val="00610325"/>
    <w:rsid w:val="006173DB"/>
    <w:rsid w:val="00620E85"/>
    <w:rsid w:val="006623D7"/>
    <w:rsid w:val="006853EE"/>
    <w:rsid w:val="00696667"/>
    <w:rsid w:val="006A43DC"/>
    <w:rsid w:val="006D21B5"/>
    <w:rsid w:val="006E4E63"/>
    <w:rsid w:val="00713849"/>
    <w:rsid w:val="00717598"/>
    <w:rsid w:val="00754EFE"/>
    <w:rsid w:val="007566CA"/>
    <w:rsid w:val="00774803"/>
    <w:rsid w:val="0078387C"/>
    <w:rsid w:val="00791AAA"/>
    <w:rsid w:val="00796222"/>
    <w:rsid w:val="007A2E24"/>
    <w:rsid w:val="007C3331"/>
    <w:rsid w:val="007D4FFC"/>
    <w:rsid w:val="007E5F8B"/>
    <w:rsid w:val="007E6F8E"/>
    <w:rsid w:val="00803BDC"/>
    <w:rsid w:val="00805B20"/>
    <w:rsid w:val="008423D2"/>
    <w:rsid w:val="00846589"/>
    <w:rsid w:val="008507A3"/>
    <w:rsid w:val="00862E25"/>
    <w:rsid w:val="00872DCF"/>
    <w:rsid w:val="00880556"/>
    <w:rsid w:val="008867B6"/>
    <w:rsid w:val="008C2A0E"/>
    <w:rsid w:val="008D4BD4"/>
    <w:rsid w:val="008F43DA"/>
    <w:rsid w:val="009023A0"/>
    <w:rsid w:val="00910120"/>
    <w:rsid w:val="00925594"/>
    <w:rsid w:val="00932803"/>
    <w:rsid w:val="00946B88"/>
    <w:rsid w:val="0097220F"/>
    <w:rsid w:val="00990946"/>
    <w:rsid w:val="00991324"/>
    <w:rsid w:val="009B3B6B"/>
    <w:rsid w:val="009F408B"/>
    <w:rsid w:val="009F5651"/>
    <w:rsid w:val="00A073F6"/>
    <w:rsid w:val="00A24660"/>
    <w:rsid w:val="00A865C5"/>
    <w:rsid w:val="00AA4EFE"/>
    <w:rsid w:val="00AA6438"/>
    <w:rsid w:val="00AB17BA"/>
    <w:rsid w:val="00AE32DD"/>
    <w:rsid w:val="00B25915"/>
    <w:rsid w:val="00B331D6"/>
    <w:rsid w:val="00B6797C"/>
    <w:rsid w:val="00B739F4"/>
    <w:rsid w:val="00B86696"/>
    <w:rsid w:val="00BA6CCF"/>
    <w:rsid w:val="00BC3FF0"/>
    <w:rsid w:val="00BC4667"/>
    <w:rsid w:val="00BE56FA"/>
    <w:rsid w:val="00BF61B0"/>
    <w:rsid w:val="00C23DCA"/>
    <w:rsid w:val="00C35E32"/>
    <w:rsid w:val="00C427B9"/>
    <w:rsid w:val="00C45F9D"/>
    <w:rsid w:val="00C47271"/>
    <w:rsid w:val="00C616AE"/>
    <w:rsid w:val="00C6450D"/>
    <w:rsid w:val="00C6465B"/>
    <w:rsid w:val="00C65FBE"/>
    <w:rsid w:val="00C925AE"/>
    <w:rsid w:val="00CB26B5"/>
    <w:rsid w:val="00CC0548"/>
    <w:rsid w:val="00CD292F"/>
    <w:rsid w:val="00CD6368"/>
    <w:rsid w:val="00CE6236"/>
    <w:rsid w:val="00D11746"/>
    <w:rsid w:val="00D22538"/>
    <w:rsid w:val="00D261B2"/>
    <w:rsid w:val="00D2715C"/>
    <w:rsid w:val="00D349CA"/>
    <w:rsid w:val="00D35E3F"/>
    <w:rsid w:val="00D63BF2"/>
    <w:rsid w:val="00D97B64"/>
    <w:rsid w:val="00DA6838"/>
    <w:rsid w:val="00DB271B"/>
    <w:rsid w:val="00DB54EE"/>
    <w:rsid w:val="00DC523B"/>
    <w:rsid w:val="00DC5EC1"/>
    <w:rsid w:val="00DC6CAC"/>
    <w:rsid w:val="00DC7491"/>
    <w:rsid w:val="00E448D4"/>
    <w:rsid w:val="00E51E15"/>
    <w:rsid w:val="00E64F80"/>
    <w:rsid w:val="00E81F2F"/>
    <w:rsid w:val="00EA73F8"/>
    <w:rsid w:val="00EB0FA9"/>
    <w:rsid w:val="00EB2B68"/>
    <w:rsid w:val="00EC59E7"/>
    <w:rsid w:val="00ED2DD3"/>
    <w:rsid w:val="00ED6688"/>
    <w:rsid w:val="00F22A87"/>
    <w:rsid w:val="00F30EA6"/>
    <w:rsid w:val="00F32088"/>
    <w:rsid w:val="00F65EAE"/>
    <w:rsid w:val="00F96FE7"/>
    <w:rsid w:val="00FA0C00"/>
    <w:rsid w:val="00FA45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427B9"/>
    <w:pPr>
      <w:spacing w:line="240" w:lineRule="exact"/>
    </w:pPr>
    <w:rPr>
      <w:rFonts w:ascii="HP Display Beta Light" w:hAnsi="HP Display Bet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qFormat/>
    <w:rsid w:val="00B331D6"/>
  </w:style>
  <w:style w:type="paragraph" w:styleId="BalloonText">
    <w:name w:val="Balloon Text"/>
    <w:basedOn w:val="Normal"/>
    <w:link w:val="BalloonTextChar"/>
    <w:uiPriority w:val="99"/>
    <w:semiHidden/>
    <w:unhideWhenUsed/>
    <w:rsid w:val="003D1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427B9"/>
    <w:pPr>
      <w:tabs>
        <w:tab w:val="center" w:pos="4320"/>
        <w:tab w:val="right" w:pos="8640"/>
      </w:tabs>
      <w:spacing w:line="240" w:lineRule="atLeast"/>
    </w:pPr>
  </w:style>
  <w:style w:type="character" w:customStyle="1" w:styleId="HeaderChar">
    <w:name w:val="Header Char"/>
    <w:basedOn w:val="DefaultParagraphFont"/>
    <w:link w:val="Header"/>
    <w:rsid w:val="00C427B9"/>
    <w:rPr>
      <w:rFonts w:ascii="HP Display Beta Light" w:hAnsi="HP Display Beta Light"/>
      <w:sz w:val="20"/>
    </w:rPr>
  </w:style>
  <w:style w:type="paragraph" w:styleId="Footer">
    <w:name w:val="footer"/>
    <w:basedOn w:val="Normal"/>
    <w:link w:val="FooterChar"/>
    <w:rsid w:val="00846589"/>
    <w:pPr>
      <w:tabs>
        <w:tab w:val="center" w:pos="4320"/>
        <w:tab w:val="right" w:pos="8640"/>
      </w:tabs>
    </w:pPr>
    <w:rPr>
      <w:rFonts w:ascii="HP Display Beta Regular" w:hAnsi="HP Display Beta Regular"/>
    </w:rPr>
  </w:style>
  <w:style w:type="character" w:customStyle="1" w:styleId="FooterChar">
    <w:name w:val="Footer Char"/>
    <w:basedOn w:val="DefaultParagraphFont"/>
    <w:link w:val="Footer"/>
    <w:rsid w:val="00846589"/>
    <w:rPr>
      <w:rFonts w:ascii="HP Display Beta Regular" w:hAnsi="HP Display Beta Regular"/>
      <w:sz w:val="20"/>
    </w:rPr>
  </w:style>
  <w:style w:type="character" w:styleId="Hyperlink">
    <w:name w:val="Hyperlink"/>
    <w:basedOn w:val="DefaultParagraphFont"/>
    <w:uiPriority w:val="99"/>
    <w:unhideWhenUsed/>
    <w:rsid w:val="00197E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97EB6"/>
    <w:pPr>
      <w:spacing w:before="120" w:line="260" w:lineRule="atLeast"/>
      <w:ind w:left="1080"/>
    </w:pPr>
    <w:rPr>
      <w:rFonts w:ascii="Sylfaen" w:eastAsia="Times New Roman" w:hAnsi="Sylfae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7EB6"/>
    <w:rPr>
      <w:rFonts w:ascii="Sylfaen" w:eastAsia="Times New Roman" w:hAnsi="Sylfaen" w:cs="Times New Roman"/>
      <w:sz w:val="20"/>
      <w:szCs w:val="20"/>
    </w:rPr>
  </w:style>
  <w:style w:type="paragraph" w:styleId="ListParagraph">
    <w:name w:val="List Paragraph"/>
    <w:basedOn w:val="Normal"/>
    <w:rsid w:val="00205C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3B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B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B6B"/>
    <w:rPr>
      <w:rFonts w:ascii="HP Display Beta Light" w:hAnsi="HP Display Bet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B6B"/>
    <w:rPr>
      <w:rFonts w:ascii="HP Display Beta Light" w:hAnsi="HP Display Beta Ligh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427B9"/>
    <w:pPr>
      <w:spacing w:line="240" w:lineRule="exact"/>
    </w:pPr>
    <w:rPr>
      <w:rFonts w:ascii="HP Display Beta Light" w:hAnsi="HP Display Bet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qFormat/>
    <w:rsid w:val="00B331D6"/>
  </w:style>
  <w:style w:type="paragraph" w:styleId="BalloonText">
    <w:name w:val="Balloon Text"/>
    <w:basedOn w:val="Normal"/>
    <w:link w:val="BalloonTextChar"/>
    <w:uiPriority w:val="99"/>
    <w:semiHidden/>
    <w:unhideWhenUsed/>
    <w:rsid w:val="003D1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427B9"/>
    <w:pPr>
      <w:tabs>
        <w:tab w:val="center" w:pos="4320"/>
        <w:tab w:val="right" w:pos="8640"/>
      </w:tabs>
      <w:spacing w:line="240" w:lineRule="atLeast"/>
    </w:pPr>
  </w:style>
  <w:style w:type="character" w:customStyle="1" w:styleId="HeaderChar">
    <w:name w:val="Header Char"/>
    <w:basedOn w:val="DefaultParagraphFont"/>
    <w:link w:val="Header"/>
    <w:rsid w:val="00C427B9"/>
    <w:rPr>
      <w:rFonts w:ascii="HP Display Beta Light" w:hAnsi="HP Display Beta Light"/>
      <w:sz w:val="20"/>
    </w:rPr>
  </w:style>
  <w:style w:type="paragraph" w:styleId="Footer">
    <w:name w:val="footer"/>
    <w:basedOn w:val="Normal"/>
    <w:link w:val="FooterChar"/>
    <w:rsid w:val="00846589"/>
    <w:pPr>
      <w:tabs>
        <w:tab w:val="center" w:pos="4320"/>
        <w:tab w:val="right" w:pos="8640"/>
      </w:tabs>
    </w:pPr>
    <w:rPr>
      <w:rFonts w:ascii="HP Display Beta Regular" w:hAnsi="HP Display Beta Regular"/>
    </w:rPr>
  </w:style>
  <w:style w:type="character" w:customStyle="1" w:styleId="FooterChar">
    <w:name w:val="Footer Char"/>
    <w:basedOn w:val="DefaultParagraphFont"/>
    <w:link w:val="Footer"/>
    <w:rsid w:val="00846589"/>
    <w:rPr>
      <w:rFonts w:ascii="HP Display Beta Regular" w:hAnsi="HP Display Beta Regular"/>
      <w:sz w:val="20"/>
    </w:rPr>
  </w:style>
  <w:style w:type="character" w:styleId="Hyperlink">
    <w:name w:val="Hyperlink"/>
    <w:basedOn w:val="DefaultParagraphFont"/>
    <w:uiPriority w:val="99"/>
    <w:unhideWhenUsed/>
    <w:rsid w:val="00197E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97EB6"/>
    <w:pPr>
      <w:spacing w:before="120" w:line="260" w:lineRule="atLeast"/>
      <w:ind w:left="1080"/>
    </w:pPr>
    <w:rPr>
      <w:rFonts w:ascii="Sylfaen" w:eastAsia="Times New Roman" w:hAnsi="Sylfae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7EB6"/>
    <w:rPr>
      <w:rFonts w:ascii="Sylfaen" w:eastAsia="Times New Roman" w:hAnsi="Sylfaen" w:cs="Times New Roman"/>
      <w:sz w:val="20"/>
      <w:szCs w:val="20"/>
    </w:rPr>
  </w:style>
  <w:style w:type="paragraph" w:styleId="ListParagraph">
    <w:name w:val="List Paragraph"/>
    <w:basedOn w:val="Normal"/>
    <w:rsid w:val="00205C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3B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B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B6B"/>
    <w:rPr>
      <w:rFonts w:ascii="HP Display Beta Light" w:hAnsi="HP Display Bet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B6B"/>
    <w:rPr>
      <w:rFonts w:ascii="HP Display Beta Light" w:hAnsi="HP Display Beta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pe.com/events/prot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4CA3E8DBD38478620C8234DBD498E" ma:contentTypeVersion="5" ma:contentTypeDescription="Create a new document." ma:contentTypeScope="" ma:versionID="3c3bf3538715509fc4902d5a3bc047e6">
  <xsd:schema xmlns:xsd="http://www.w3.org/2001/XMLSchema" xmlns:xs="http://www.w3.org/2001/XMLSchema" xmlns:p="http://schemas.microsoft.com/office/2006/metadata/properties" xmlns:ns2="22025434-e005-4041-b243-5d4638cb2e29" xmlns:ns3="5b9e1f99-da9b-4372-bf32-02a659226c3c" targetNamespace="http://schemas.microsoft.com/office/2006/metadata/properties" ma:root="true" ma:fieldsID="8655eb648eaf959f107947cdd5a5fc3c" ns2:_="" ns3:_="">
    <xsd:import namespace="22025434-e005-4041-b243-5d4638cb2e29"/>
    <xsd:import namespace="5b9e1f99-da9b-4372-bf32-02a659226c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bout_x0020_this_x0020_item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5434-e005-4041-b243-5d4638cb2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e1f99-da9b-4372-bf32-02a659226c3c" elementFormDefault="qualified">
    <xsd:import namespace="http://schemas.microsoft.com/office/2006/documentManagement/types"/>
    <xsd:import namespace="http://schemas.microsoft.com/office/infopath/2007/PartnerControls"/>
    <xsd:element name="about_x0020_this_x0020_item" ma:index="10" nillable="true" ma:displayName="about this item" ma:internalName="about_x0020_this_x0020_ite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ut_x0020_this_x0020_item xmlns="5b9e1f99-da9b-4372-bf32-02a659226c3c" xsi:nil="true"/>
  </documentManagement>
</p:properties>
</file>

<file path=customXml/itemProps1.xml><?xml version="1.0" encoding="utf-8"?>
<ds:datastoreItem xmlns:ds="http://schemas.openxmlformats.org/officeDocument/2006/customXml" ds:itemID="{D9F22AE4-ADBC-417E-8692-8DCEE3DF9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1DCB8-A1EB-4CB4-8A67-50FDB378C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25434-e005-4041-b243-5d4638cb2e29"/>
    <ds:schemaRef ds:uri="5b9e1f99-da9b-4372-bf32-02a65922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E5A71-2805-492D-B563-A17DEC1D504A}">
  <ds:schemaRefs>
    <ds:schemaRef ds:uri="http://schemas.microsoft.com/office/2006/metadata/properties"/>
    <ds:schemaRef ds:uri="http://schemas.microsoft.com/office/infopath/2007/PartnerControls"/>
    <ds:schemaRef ds:uri="5b9e1f99-da9b-4372-bf32-02a659226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Siegel+Gale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Flance</dc:creator>
  <cp:lastModifiedBy>Chris Donaldson</cp:lastModifiedBy>
  <cp:revision>20</cp:revision>
  <cp:lastPrinted>2012-02-15T15:40:00Z</cp:lastPrinted>
  <dcterms:created xsi:type="dcterms:W3CDTF">2017-02-02T17:22:00Z</dcterms:created>
  <dcterms:modified xsi:type="dcterms:W3CDTF">2017-05-10T20:18:00Z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120034</vt:lpwstr>
  </property>
  <property fmtid="{D5CDD505-2E9C-101B-9397-08002B2CF9AE}" pid="3" name="Jive_VersionGuid">
    <vt:lpwstr>b610d65e-da4e-477d-b16c-961fd55b9e07</vt:lpwstr>
  </property>
  <property fmtid="{D5CDD505-2E9C-101B-9397-08002B2CF9AE}" pid="4" name="Offisync_ServerID">
    <vt:lpwstr>3d623990-9c92-4771-9b79-0b1b934b704c</vt:lpwstr>
  </property>
  <property fmtid="{D5CDD505-2E9C-101B-9397-08002B2CF9AE}" pid="5" name="Offisync_ProviderInitializationData">
    <vt:lpwstr>https://irock.jiveon.com</vt:lpwstr>
  </property>
  <property fmtid="{D5CDD505-2E9C-101B-9397-08002B2CF9AE}" pid="6" name="Jive_LatestUserAccountName">
    <vt:lpwstr>ellen.macdermid@hp.com</vt:lpwstr>
  </property>
  <property fmtid="{D5CDD505-2E9C-101B-9397-08002B2CF9AE}" pid="7" name="Offisync_UpdateToken">
    <vt:lpwstr>4</vt:lpwstr>
  </property>
  <property fmtid="{D5CDD505-2E9C-101B-9397-08002B2CF9AE}" pid="8" name="ContentTypeId">
    <vt:lpwstr>0x0101000DF4CA3E8DBD38478620C8234DBD498E</vt:lpwstr>
  </property>
</Properties>
</file>